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Theme="minorAscii" w:hAnsiTheme="minorAscii"/>
          <w:sz w:val="28"/>
          <w:szCs w:val="36"/>
          <w:lang w:val="en-US" w:eastAsia="zh-CN"/>
        </w:rPr>
      </w:pPr>
      <w:r>
        <w:rPr>
          <w:rFonts w:hint="eastAsia" w:asciiTheme="minorAscii" w:hAnsiTheme="minorAscii"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10541000</wp:posOffset>
            </wp:positionV>
            <wp:extent cx="292100" cy="279400"/>
            <wp:effectExtent l="0" t="0" r="12700" b="635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Ascii" w:hAnsiTheme="minorAscii"/>
          <w:sz w:val="28"/>
          <w:szCs w:val="36"/>
          <w:lang w:val="en-US" w:eastAsia="zh-CN"/>
        </w:rPr>
        <w:t>高考日语文化常识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在日本的神社里，信徒会将香油钱投进钱箱，通常会投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五円（ご縁）</w:t>
      </w:r>
    </w:p>
    <w:p>
      <w:pPr>
        <w:numPr>
          <w:ilvl w:val="0"/>
          <w:numId w:val="1"/>
        </w:numPr>
        <w:rPr>
          <w:rFonts w:hint="default" w:asciiTheme="minorAscii" w:hAnsiTheme="minorAscii"/>
          <w:b/>
          <w:bCs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神社门口的牌坊叫做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「鳥居」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日本国歌叫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《君之代》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，来自《古今和歌集》。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日本的红白歌合会是在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12月31日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举行。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相扑在比赛前会在场地上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撒盐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，目的是为了辟邪。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日本小说名作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「伊豆の踊子」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（获诺贝尔文学奖）、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「雪国」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的作家是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川端康成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日本的端午节是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5月5日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「子供の日」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，要挂鲤鱼旗。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日本的第一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苹果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产地是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青森县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相扑里的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「土俵」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是指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比赛场地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日本的最高的山是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富士山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，3776m。是一座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活火山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有名的金阁寺是在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京都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北海道是以产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牛奶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出名。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在日本满20岁才有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选举权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职业相扑手的体重要达到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75公斤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以上。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日本的国技是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相扑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；相扑运动员被称为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力士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日本的义务教育是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9年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日本东京迪士尼乐园位于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千叶县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日本的人口约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1.3亿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；大和民族、阿伊努族。民族服装：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和服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日本的新年是阳历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1月1日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日本历史里，所谓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红毛人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是指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荷兰人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日本的一般平民到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明治时期（1868-1912）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才开始有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名字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；原本只有武士和贵族才有名字。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有日本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流行乐教父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之称的是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小室哲哉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日本最长的河是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信浓川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日本最大的岛是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本州岛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日本的汽车驾驶座是在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右边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日本最大的湖泊是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琵琶湖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东京的国际机场是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成田机场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东京的电器街是在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秋叶原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在日本的锁国时代唯一对外开放的是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长崎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日本有名的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雪祭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是在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札幌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举行。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日本清酒一般在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15度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左右。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自来水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可以生饮。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日本主要的宗教是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神道教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日本在除夕夜必吃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荞麦面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日本史上最大的地震是个“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311地震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”，9.0级。（2011年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仙台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）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日本人满20岁才可以喝酒。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梅雨季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是在6月~7月之间。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日本人在中秋必吃的食物是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丸子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日本的女儿节（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雛祭り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）是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3月3日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世界最古老的长篇小说是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《源氏物语》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；产生于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平安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时代。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「節分」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这个节日是要从家里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驱走鬼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日本的“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湯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”是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热水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的意思。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冲绳以生产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凤梨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出名。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日语“天狗”是</w:t>
      </w:r>
      <w:r>
        <w:rPr>
          <w:rFonts w:hint="eastAsia" w:asciiTheme="minorAscii" w:hAnsiTheme="minorAscii"/>
          <w:b/>
          <w:bCs/>
          <w:i w:val="0"/>
          <w:iCs w:val="0"/>
          <w:sz w:val="24"/>
          <w:szCs w:val="32"/>
          <w:lang w:val="en-US" w:eastAsia="zh-CN"/>
        </w:rPr>
        <w:t>自夸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的意思。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世界第一颗原子弹落在日本的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广岛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日本皇室成员中成年男性名字必带的字是“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仁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”字。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现在日本的年号是“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令和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”。（2019年~至今）2022年是令和4年。现任天皇是德仁天皇。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日语的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「八重歯」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是指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虎牙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最初的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遣唐使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是推古天皇（圣德太子）时期开始的。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中国送给日本的熊猫是在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东京上野恩赐公园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成人节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是1月的第二个星期一。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吃饭之前说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いただきます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日本人在正式场合吃饭时，筷子是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横着摆放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在用餐者前。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抹茶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被称为日本茶。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日本人在搬家时吃的是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荞麦面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日本的三道是指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“花道”、“茶道”、“书道”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富士山位于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静冈县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和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山梨县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境内。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日本意识流派的作家是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村上春树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柔道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是诞生于日本的体育运动。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日本的行政区中的2府是指：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京都府、大阪府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《铁臂阿童木》的作者是被称为漫画之神的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手冢治虫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日本的第一代天皇是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神武天皇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日本最古老的诗集是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《万叶集》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盂兰盆节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「お盆」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有一般是指农历7月15日前后。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日本的建国纪念日是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2月11日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日本的消防车和救护车电话都是119.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日本第一个得到诺贝尔文学奖的作家是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川端康成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榻榻米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是由灯芯草制作而成。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东京位于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本州岛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在3月21日左右，日本人会去扫墓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「お墓参り」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，在日本被称为春分节。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纳豆的原料是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大豆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日本国土面积约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37.8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万平方公里。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日本行政区划：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1都（东京都）、2府（京都府、大阪府）、43县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日本主食：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米饭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「ご飯」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日式传统早餐：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ご飯と味噌汁。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货币单位：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円（えん）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现行纸币最大面值是1万日元。硬币最大面值500日元，最小面值1日元。纸币头像：1万日元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（福泽谕吉）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；5000日元（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樋口一葉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）；1000日元（野口英世）。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国民最喜爱的花是樱花；皇室的象征是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菊花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！！！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日本人的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花見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指的是赏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樱花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新年初次去神社称为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初詣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」。はつもうおで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过年吃的料理叫做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おせち料理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生产茶叶的是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静冈县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茶道用的是：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抹茶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苹果生产地是：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青森县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国球是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野球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。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（也就是棒球）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「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落語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相当于中国的相声。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唐招提寺位于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奈良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鉴真东渡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奈良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时代。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作为留学生在日本仙台学医的是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鲁迅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中日邦交正常化是在1972年。（当时的日本首相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田中角荣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访华）。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日本面积最大的是行政区域是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北海道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最西面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的地方是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冲绳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甲子园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是日本高中生举行野球比赛的场所，位于大阪。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日本公共电话的颜色是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灰色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为隔开房间用纸做的门叫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「障子」</w:t>
      </w:r>
      <w:r>
        <w:rPr>
          <w:rFonts w:hint="eastAsia" w:eastAsia="MS Mincho" w:asciiTheme="minorAscii" w:hAnsiTheme="minorAscii"/>
          <w:sz w:val="24"/>
          <w:szCs w:val="32"/>
          <w:lang w:val="en-US" w:eastAsia="ja-JP"/>
        </w:rPr>
        <w:t>しょうじ</w:t>
      </w:r>
    </w:p>
    <w:p>
      <w:pPr>
        <w:numPr>
          <w:ilvl w:val="0"/>
          <w:numId w:val="1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日本的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歌舞伎、能、狂言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是三大传统艺术。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100.东京和北京的时差是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1小时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101.日本的三大祭奠是京都的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祇园祭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、东京的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神田祭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、大阪的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天神祭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。规模最大的是祇园祭。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102.</w:t>
      </w:r>
      <w:r>
        <w:rPr>
          <w:rFonts w:hint="default" w:asciiTheme="minorAscii" w:hAnsiTheme="minorAscii"/>
          <w:sz w:val="24"/>
          <w:szCs w:val="32"/>
          <w:lang w:val="en-US" w:eastAsia="zh-CN"/>
        </w:rPr>
        <w:t>日本的入学典礼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是在</w:t>
      </w: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4月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举行。</w:t>
      </w: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103.日语的</w:t>
      </w:r>
      <w:r>
        <w:rPr>
          <w:rFonts w:hint="eastAsia" w:eastAsia="MS Mincho" w:asciiTheme="minorAscii" w:hAnsiTheme="minorAscii"/>
          <w:b/>
          <w:bCs/>
          <w:sz w:val="24"/>
          <w:szCs w:val="32"/>
          <w:lang w:val="en-US" w:eastAsia="ja-JP"/>
        </w:rPr>
        <w:t>「屋台」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是指“小摊贩”。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b/>
          <w:bCs/>
          <w:sz w:val="28"/>
          <w:szCs w:val="36"/>
          <w:lang w:val="en-US" w:eastAsia="zh-CN"/>
        </w:rPr>
      </w:pPr>
      <w:r>
        <w:rPr>
          <w:rFonts w:hint="eastAsia" w:asciiTheme="minorAscii" w:hAnsiTheme="minorAscii"/>
          <w:b/>
          <w:bCs/>
          <w:sz w:val="28"/>
          <w:szCs w:val="36"/>
          <w:lang w:val="en-US" w:eastAsia="zh-CN"/>
        </w:rPr>
        <w:t>节日整理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节日名称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1月1日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元旦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1月的第2个星期一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成人の日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2月11日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建国記念の日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2月23日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天皇誕生日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3月21日左右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春分の日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4月29日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昭和の日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5月3日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憲法記念日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5月4日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緑の日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5月5日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子供の日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7月的第3个星期一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海の日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8月11日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山の日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9月16日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敬老の日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11月3日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文化の日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11月23日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勤労感謝の日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民间节日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2月14日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バレンタインデー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3月3日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雛祭り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7月7日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七夕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11月15日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七五三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Ascii" w:hAnsiTheme="minorAscii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32"/>
                <w:vertAlign w:val="baseline"/>
                <w:lang w:val="en-US" w:eastAsia="zh-CN"/>
              </w:rPr>
              <w:t>12月31日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</w:pPr>
            <w:r>
              <w:rPr>
                <w:rFonts w:hint="eastAsia" w:eastAsia="MS Mincho" w:asciiTheme="minorAscii" w:hAnsiTheme="minorAscii"/>
                <w:sz w:val="24"/>
                <w:szCs w:val="32"/>
                <w:vertAlign w:val="baseline"/>
                <w:lang w:val="en-US" w:eastAsia="ja-JP"/>
              </w:rPr>
              <w:t>大晦日</w:t>
            </w:r>
          </w:p>
        </w:tc>
      </w:tr>
    </w:tbl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32"/>
          <w:lang w:val="en-US" w:eastAsia="zh-CN"/>
        </w:rPr>
        <w:t>近代各年代元年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明治：1868年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大正：1912年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平成：1989年</w:t>
      </w:r>
    </w:p>
    <w:p>
      <w:pPr>
        <w:numPr>
          <w:ilvl w:val="0"/>
          <w:numId w:val="0"/>
        </w:numPr>
        <w:rPr>
          <w:rFonts w:hint="eastAsia" w:eastAsia="宋体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令和：</w:t>
      </w:r>
      <w:r>
        <w:rPr>
          <w:rFonts w:hint="eastAsia" w:asciiTheme="minorAscii" w:hAnsiTheme="minorAscii"/>
          <w:b/>
          <w:bCs/>
          <w:sz w:val="28"/>
          <w:szCs w:val="36"/>
          <w:lang w:val="en-US" w:eastAsia="zh-CN"/>
        </w:rPr>
        <w:t>2019年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(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令和年号于5月1日生效；出自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万叶集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“于时初春令月，气淑风和”）</w:t>
      </w:r>
    </w:p>
    <w:p>
      <w:pPr>
        <w:numPr>
          <w:ilvl w:val="0"/>
          <w:numId w:val="0"/>
        </w:numPr>
        <w:rPr>
          <w:rFonts w:hint="eastAsia" w:eastAsia="宋体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问某某年为某年号第几年的</w:t>
      </w: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计算公式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为=题干已知或现在年份-年号元年+1。</w:t>
      </w:r>
    </w:p>
    <w:p>
      <w:pPr>
        <w:numPr>
          <w:ilvl w:val="0"/>
          <w:numId w:val="0"/>
        </w:numPr>
        <w:rPr>
          <w:rFonts w:hint="eastAsia" w:eastAsia="宋体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b/>
          <w:bCs/>
          <w:sz w:val="24"/>
          <w:szCs w:val="32"/>
          <w:lang w:val="en-US" w:eastAsia="zh-CN"/>
        </w:rPr>
        <w:t>例如：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>2019年是平成几年？</w:t>
      </w:r>
    </w:p>
    <w:p>
      <w:pPr>
        <w:numPr>
          <w:ilvl w:val="0"/>
          <w:numId w:val="0"/>
        </w:numPr>
        <w:rPr>
          <w:rFonts w:hint="default" w:eastAsia="宋体" w:asciiTheme="minorAscii" w:hAnsiTheme="minorAscii"/>
          <w:sz w:val="24"/>
          <w:szCs w:val="32"/>
          <w:lang w:val="en-US" w:eastAsia="zh-CN"/>
        </w:rPr>
      </w:pPr>
      <w:r>
        <w:rPr>
          <w:rFonts w:hint="eastAsia" w:eastAsia="宋体" w:asciiTheme="minorAscii" w:hAnsiTheme="minorAscii"/>
          <w:sz w:val="28"/>
          <w:szCs w:val="36"/>
          <w:lang w:val="en-US" w:eastAsia="zh-CN"/>
        </w:rPr>
        <w:t xml:space="preserve">2019-1989+1=31 </w:t>
      </w:r>
      <w:r>
        <w:rPr>
          <w:rFonts w:hint="eastAsia" w:eastAsia="宋体" w:asciiTheme="minorAscii" w:hAnsiTheme="minorAscii"/>
          <w:sz w:val="24"/>
          <w:szCs w:val="32"/>
          <w:lang w:val="en-US" w:eastAsia="zh-CN"/>
        </w:rPr>
        <w:t xml:space="preserve">  所以2019年为平成31年；同时也为令和1年（元年）。</w:t>
      </w:r>
    </w:p>
    <w:p>
      <w:pPr>
        <w:numPr>
          <w:ilvl w:val="0"/>
          <w:numId w:val="0"/>
        </w:numPr>
        <w:rPr>
          <w:rFonts w:hint="default" w:eastAsia="宋体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现在日本的首相是：</w:t>
      </w:r>
      <w:r>
        <w:rPr>
          <w:rFonts w:hint="eastAsia" w:asciiTheme="minorAscii" w:hAnsiTheme="minorAscii"/>
          <w:b/>
          <w:bCs/>
          <w:sz w:val="28"/>
          <w:szCs w:val="36"/>
          <w:lang w:val="en-US" w:eastAsia="zh-CN"/>
        </w:rPr>
        <w:t>岸田文雄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。（</w:t>
      </w:r>
      <w:r>
        <w:rPr>
          <w:rFonts w:hint="eastAsia" w:asciiTheme="minorAscii" w:hAnsiTheme="minorAscii"/>
          <w:b/>
          <w:bCs/>
          <w:sz w:val="28"/>
          <w:szCs w:val="36"/>
          <w:lang w:val="en-US" w:eastAsia="zh-CN"/>
        </w:rPr>
        <w:t>2021年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10月4日至今）</w:t>
      </w: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>在他之前的首相是</w:t>
      </w:r>
      <w:r>
        <w:rPr>
          <w:rFonts w:hint="eastAsia" w:asciiTheme="minorAscii" w:hAnsiTheme="minorAscii"/>
          <w:b/>
          <w:bCs/>
          <w:sz w:val="28"/>
          <w:szCs w:val="36"/>
          <w:lang w:val="en-US" w:eastAsia="zh-CN"/>
        </w:rPr>
        <w:t>菅义伟</w:t>
      </w:r>
      <w:r>
        <w:rPr>
          <w:rFonts w:hint="eastAsia" w:asciiTheme="minorAscii" w:hAnsiTheme="minorAscii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  <w:r>
        <w:rPr>
          <w:rFonts w:hint="eastAsia" w:asciiTheme="minorAscii" w:hAnsiTheme="minorAscii"/>
          <w:sz w:val="24"/>
          <w:szCs w:val="32"/>
          <w:lang w:val="en-US" w:eastAsia="zh-CN"/>
        </w:rPr>
        <w:t xml:space="preserve">                                    </w:t>
      </w: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/>
          <w:sz w:val="24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A8DF8"/>
    <w:multiLevelType w:val="singleLevel"/>
    <w:tmpl w:val="00DA8D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TNmZjk3YTY3OTA0NTAyYWNmMTQ5M2Y4YWVmZDUifQ=="/>
  </w:docVars>
  <w:rsids>
    <w:rsidRoot w:val="00000000"/>
    <w:rsid w:val="004151FC"/>
    <w:rsid w:val="00C02FC6"/>
    <w:rsid w:val="034644C5"/>
    <w:rsid w:val="036839EA"/>
    <w:rsid w:val="0889068B"/>
    <w:rsid w:val="094648A7"/>
    <w:rsid w:val="098E46A2"/>
    <w:rsid w:val="0B6A2472"/>
    <w:rsid w:val="0D563D69"/>
    <w:rsid w:val="10EF7670"/>
    <w:rsid w:val="13241BED"/>
    <w:rsid w:val="168E1562"/>
    <w:rsid w:val="17EC61EC"/>
    <w:rsid w:val="18200419"/>
    <w:rsid w:val="19025B8E"/>
    <w:rsid w:val="1C580648"/>
    <w:rsid w:val="209634ED"/>
    <w:rsid w:val="238A68F6"/>
    <w:rsid w:val="267B565F"/>
    <w:rsid w:val="26B24DF9"/>
    <w:rsid w:val="271823C7"/>
    <w:rsid w:val="2AEA2DB3"/>
    <w:rsid w:val="2B0D2B66"/>
    <w:rsid w:val="2C332538"/>
    <w:rsid w:val="2F967065"/>
    <w:rsid w:val="2FB14926"/>
    <w:rsid w:val="2FC736C3"/>
    <w:rsid w:val="304F4B3D"/>
    <w:rsid w:val="31BE467E"/>
    <w:rsid w:val="32E135CC"/>
    <w:rsid w:val="331F3816"/>
    <w:rsid w:val="35505F08"/>
    <w:rsid w:val="36EA7C97"/>
    <w:rsid w:val="387737AC"/>
    <w:rsid w:val="3A97745C"/>
    <w:rsid w:val="3AB74334"/>
    <w:rsid w:val="3AC151B3"/>
    <w:rsid w:val="3B514788"/>
    <w:rsid w:val="3CE76C69"/>
    <w:rsid w:val="3CF22936"/>
    <w:rsid w:val="3D8A44AC"/>
    <w:rsid w:val="3DFD4754"/>
    <w:rsid w:val="41D37DA1"/>
    <w:rsid w:val="4A491FE5"/>
    <w:rsid w:val="4B52543C"/>
    <w:rsid w:val="507E59A9"/>
    <w:rsid w:val="50D70E34"/>
    <w:rsid w:val="524E2E8A"/>
    <w:rsid w:val="52B92EE7"/>
    <w:rsid w:val="55A52DE6"/>
    <w:rsid w:val="57F14ED1"/>
    <w:rsid w:val="58F20F01"/>
    <w:rsid w:val="5C720FA3"/>
    <w:rsid w:val="5E2A3E5C"/>
    <w:rsid w:val="5E2D4789"/>
    <w:rsid w:val="611B6B1B"/>
    <w:rsid w:val="65D6368E"/>
    <w:rsid w:val="68374F64"/>
    <w:rsid w:val="68934CA0"/>
    <w:rsid w:val="695F2166"/>
    <w:rsid w:val="6ADE12E5"/>
    <w:rsid w:val="6CFE7A1D"/>
    <w:rsid w:val="6FE264A0"/>
    <w:rsid w:val="70910BA8"/>
    <w:rsid w:val="73BC418E"/>
    <w:rsid w:val="761754AD"/>
    <w:rsid w:val="763E2DA1"/>
    <w:rsid w:val="785F3DA1"/>
    <w:rsid w:val="7969764D"/>
    <w:rsid w:val="7C632170"/>
    <w:rsid w:val="7EA8136F"/>
    <w:rsid w:val="7F4C4618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2103</Words>
  <Characters>2221</Characters>
  <Lines>0</Lines>
  <Paragraphs>0</Paragraphs>
  <TotalTime>14</TotalTime>
  <ScaleCrop>false</ScaleCrop>
  <LinksUpToDate>false</LinksUpToDate>
  <CharactersWithSpaces>2260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2022-04-26T00:03:00Z</dcterms:created>
  <dc:creator>宋璐</dc:creator>
  <cp:lastModifiedBy>……</cp:lastModifiedBy>
  <dcterms:modified xsi:type="dcterms:W3CDTF">2022-06-14T07:01:47Z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16A625F07E2E4002916D553421ECCFFA</vt:lpwstr>
  </property>
</Properties>
</file>